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A9CD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094C5A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S2-23</w:t>
      </w:r>
      <w:r w:rsidR="007839D4">
        <w:rPr>
          <w:b/>
          <w:i/>
          <w:noProof/>
          <w:sz w:val="28"/>
        </w:rPr>
        <w:t>1</w:t>
      </w:r>
      <w:r w:rsidR="008D0154">
        <w:rPr>
          <w:b/>
          <w:i/>
          <w:noProof/>
          <w:sz w:val="28"/>
        </w:rPr>
        <w:t>2334</w:t>
      </w:r>
    </w:p>
    <w:p w14:paraId="7CB45193" w14:textId="567B5BAB" w:rsidR="001E41F3" w:rsidRDefault="00094C5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A24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C2C73">
        <w:rPr>
          <w:b/>
          <w:noProof/>
          <w:sz w:val="24"/>
        </w:rPr>
        <w:t>ber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DF6FF5" w:rsidRPr="00DF6FF5">
        <w:rPr>
          <w:b/>
          <w:noProof/>
          <w:sz w:val="24"/>
        </w:rPr>
        <w:t xml:space="preserve"> – </w:t>
      </w:r>
      <w:r w:rsidR="008C2C7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DF6FF5" w:rsidRPr="00DF6FF5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</w:t>
      </w:r>
      <w:r w:rsidR="00EC27CB">
        <w:rPr>
          <w:rFonts w:cs="Arial"/>
          <w:b/>
          <w:bCs/>
          <w:color w:val="0000FF"/>
        </w:rPr>
        <w:t>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9DB9B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254130">
              <w:rPr>
                <w:b/>
                <w:noProof/>
                <w:sz w:val="28"/>
              </w:rPr>
              <w:t>0</w:t>
            </w:r>
            <w:r w:rsidR="007A15DC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6DA42" w:rsidR="001E41F3" w:rsidRPr="00410371" w:rsidRDefault="00EC2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084AC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D4386E">
              <w:rPr>
                <w:b/>
                <w:noProof/>
                <w:sz w:val="28"/>
              </w:rPr>
              <w:t>1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E2ED9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EC27CB">
              <w:t>parameter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20EC51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94C5A">
              <w:rPr>
                <w:noProof/>
              </w:rPr>
              <w:t>11</w:t>
            </w:r>
            <w:r w:rsidR="007A35BD">
              <w:rPr>
                <w:noProof/>
              </w:rPr>
              <w:t>-</w:t>
            </w:r>
            <w:r w:rsidR="00094C5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7EE2E" w14:textId="6A15D385" w:rsidR="00AE3D27" w:rsidRDefault="00A61100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72D5">
              <w:rPr>
                <w:noProof/>
              </w:rPr>
              <w:t>clause describing the policy/parameter provisioning</w:t>
            </w:r>
            <w:r w:rsidR="00422155">
              <w:rPr>
                <w:noProof/>
              </w:rPr>
              <w:t xml:space="preserve"> list</w:t>
            </w:r>
            <w:r w:rsidR="00CB74E3">
              <w:rPr>
                <w:noProof/>
              </w:rPr>
              <w:t>s</w:t>
            </w:r>
            <w:r w:rsidR="00422155">
              <w:rPr>
                <w:noProof/>
              </w:rPr>
              <w:t xml:space="preserve"> information that is provisioned</w:t>
            </w:r>
            <w:r w:rsidR="0049743D">
              <w:rPr>
                <w:noProof/>
              </w:rPr>
              <w:t xml:space="preserve"> to the UE. The list does not mention</w:t>
            </w:r>
            <w:r w:rsidR="006C457F">
              <w:rPr>
                <w:noProof/>
              </w:rPr>
              <w:t xml:space="preserve"> any parameters that is needed for e.g. discovery</w:t>
            </w:r>
            <w:r w:rsidR="0083493E">
              <w:rPr>
                <w:noProof/>
              </w:rPr>
              <w:t>, control and exposure servi</w:t>
            </w:r>
            <w:r w:rsidR="00E21491">
              <w:rPr>
                <w:noProof/>
              </w:rPr>
              <w:t>ce. The equivalent</w:t>
            </w:r>
            <w:r w:rsidR="00FE20F6">
              <w:rPr>
                <w:noProof/>
              </w:rPr>
              <w:t xml:space="preserve"> clause related to UE provisioning for 5G ProSe and V2x</w:t>
            </w:r>
            <w:r w:rsidR="008B6B0D">
              <w:rPr>
                <w:noProof/>
              </w:rPr>
              <w:t>, includes references</w:t>
            </w:r>
            <w:r w:rsidR="00942633">
              <w:rPr>
                <w:noProof/>
              </w:rPr>
              <w:t xml:space="preserve"> </w:t>
            </w:r>
            <w:r w:rsidR="00CB74E3">
              <w:rPr>
                <w:noProof/>
              </w:rPr>
              <w:t xml:space="preserve">to </w:t>
            </w:r>
            <w:r w:rsidR="00942633">
              <w:rPr>
                <w:noProof/>
              </w:rPr>
              <w:t>subclauses that includes more details.</w:t>
            </w:r>
          </w:p>
          <w:p w14:paraId="4693927F" w14:textId="77777777" w:rsidR="00AE3D27" w:rsidRDefault="00AE3D27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871A62" w14:textId="40CA2915" w:rsidR="00FD1F36" w:rsidRDefault="003E60C3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specification </w:t>
            </w:r>
            <w:r w:rsidR="00C40116">
              <w:rPr>
                <w:noProof/>
              </w:rPr>
              <w:t xml:space="preserve">TS 33.533 </w:t>
            </w:r>
            <w:r w:rsidR="00E7604F">
              <w:rPr>
                <w:noProof/>
              </w:rPr>
              <w:t xml:space="preserve">specifies </w:t>
            </w:r>
            <w:r w:rsidR="00C40116">
              <w:rPr>
                <w:noProof/>
              </w:rPr>
              <w:t xml:space="preserve">e.g. </w:t>
            </w:r>
            <w:r w:rsidR="00E7604F">
              <w:rPr>
                <w:noProof/>
              </w:rPr>
              <w:t>that the SLPKMF</w:t>
            </w:r>
            <w:r w:rsidR="00D173D9">
              <w:rPr>
                <w:noProof/>
              </w:rPr>
              <w:t xml:space="preserve"> shall be able to provision e.g. security ma</w:t>
            </w:r>
            <w:r w:rsidR="00720114">
              <w:rPr>
                <w:noProof/>
              </w:rPr>
              <w:t>terials for discovery</w:t>
            </w:r>
            <w:r w:rsidR="00FE173D">
              <w:rPr>
                <w:noProof/>
              </w:rPr>
              <w:t>, unicast</w:t>
            </w:r>
            <w:r w:rsidR="00A64D3A">
              <w:rPr>
                <w:noProof/>
              </w:rPr>
              <w:t xml:space="preserve"> </w:t>
            </w:r>
            <w:r w:rsidR="00B40B30">
              <w:rPr>
                <w:noProof/>
              </w:rPr>
              <w:t xml:space="preserve">and groupcast </w:t>
            </w:r>
            <w:r w:rsidR="00A64D3A">
              <w:rPr>
                <w:noProof/>
              </w:rPr>
              <w:t>communication</w:t>
            </w:r>
            <w:r w:rsidR="009735A7">
              <w:rPr>
                <w:noProof/>
              </w:rPr>
              <w:t xml:space="preserve">. </w:t>
            </w:r>
          </w:p>
          <w:p w14:paraId="7B45C479" w14:textId="77777777" w:rsidR="00FD1F36" w:rsidRDefault="00FD1F36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A9AE6D" w14:textId="77777777" w:rsidR="00921E2B" w:rsidRDefault="009735A7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 </w:t>
            </w:r>
            <w:r w:rsidR="00FD1F36">
              <w:rPr>
                <w:noProof/>
              </w:rPr>
              <w:t xml:space="preserve">clause </w:t>
            </w:r>
            <w:r w:rsidR="00A31ED9">
              <w:rPr>
                <w:noProof/>
              </w:rPr>
              <w:t xml:space="preserve">5.6.2.3 states that </w:t>
            </w:r>
            <w:r w:rsidR="00CE5065">
              <w:rPr>
                <w:noProof/>
              </w:rPr>
              <w:t>Onboarding information is provisioned</w:t>
            </w:r>
            <w:r w:rsidR="00921E2B">
              <w:rPr>
                <w:noProof/>
              </w:rPr>
              <w:t>.</w:t>
            </w:r>
          </w:p>
          <w:p w14:paraId="3DFA528C" w14:textId="77777777" w:rsidR="00921E2B" w:rsidRDefault="00921E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B81FA" w14:textId="14E42132" w:rsidR="009165E7" w:rsidRDefault="00921E2B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clause 5.</w:t>
            </w:r>
            <w:r w:rsidR="00463EE1">
              <w:rPr>
                <w:noProof/>
              </w:rPr>
              <w:t xml:space="preserve">1.1.2 complete </w:t>
            </w:r>
            <w:r w:rsidR="00B21DCB">
              <w:rPr>
                <w:noProof/>
              </w:rPr>
              <w:t xml:space="preserve">then </w:t>
            </w:r>
            <w:r w:rsidR="00463EE1">
              <w:rPr>
                <w:noProof/>
              </w:rPr>
              <w:t>also policy/parameter information related to Ranging/SL positioning services</w:t>
            </w:r>
            <w:r w:rsidR="008B5D51">
              <w:rPr>
                <w:noProof/>
              </w:rPr>
              <w:t xml:space="preserve"> shall be documented as part of </w:t>
            </w:r>
            <w:r w:rsidR="00B21DCB">
              <w:rPr>
                <w:noProof/>
              </w:rPr>
              <w:t xml:space="preserve">what </w:t>
            </w:r>
            <w:r w:rsidR="008B5D51">
              <w:rPr>
                <w:noProof/>
              </w:rPr>
              <w:t xml:space="preserve">the UE </w:t>
            </w:r>
            <w:r w:rsidR="006B5393">
              <w:rPr>
                <w:noProof/>
              </w:rPr>
              <w:t>may</w:t>
            </w:r>
            <w:r w:rsidR="008B5D51">
              <w:rPr>
                <w:noProof/>
              </w:rPr>
              <w:t xml:space="preserve"> be prov</w:t>
            </w:r>
            <w:r w:rsidR="00AA4C31">
              <w:rPr>
                <w:noProof/>
              </w:rPr>
              <w:t>isioned with.</w:t>
            </w:r>
          </w:p>
          <w:p w14:paraId="708AA7DE" w14:textId="730226B5" w:rsidR="003F46E3" w:rsidRDefault="003F46E3" w:rsidP="00430E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13277" w:rsidR="008B5DB8" w:rsidRPr="00423F0E" w:rsidRDefault="00F37225" w:rsidP="00AA4C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A4C31">
              <w:rPr>
                <w:noProof/>
              </w:rPr>
              <w:t xml:space="preserve">policy/parameter information related to Ranging/SL positioning services shall be documented as part of </w:t>
            </w:r>
            <w:r w:rsidR="00AA5D4F">
              <w:rPr>
                <w:noProof/>
              </w:rPr>
              <w:t>what</w:t>
            </w:r>
            <w:r w:rsidR="00AA4C31">
              <w:rPr>
                <w:noProof/>
              </w:rPr>
              <w:t xml:space="preserve"> the UE</w:t>
            </w:r>
            <w:r w:rsidR="00AA5D4F">
              <w:rPr>
                <w:noProof/>
              </w:rPr>
              <w:t xml:space="preserve"> may</w:t>
            </w:r>
            <w:r w:rsidR="00AA4C31">
              <w:rPr>
                <w:noProof/>
              </w:rPr>
              <w:t>l be provisioned with.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790E5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AA4C31">
              <w:t>list of information provisioned to the UE is incomplete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DC43E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609E3">
              <w:rPr>
                <w:noProof/>
              </w:rPr>
              <w:t>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026C4E" w14:textId="43346BC2" w:rsidR="00197576" w:rsidRDefault="00197576">
      <w:pPr>
        <w:spacing w:after="0"/>
        <w:rPr>
          <w:rFonts w:ascii="Arial" w:hAnsi="Arial"/>
          <w:noProof/>
          <w:sz w:val="8"/>
          <w:szCs w:val="8"/>
        </w:rPr>
      </w:pPr>
    </w:p>
    <w:p w14:paraId="3A539C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C4C1F5" w14:textId="77777777" w:rsidR="00FA41FE" w:rsidRDefault="00FA41FE" w:rsidP="00FA41FE">
      <w:pPr>
        <w:pStyle w:val="Heading4"/>
        <w:rPr>
          <w:shd w:val="clear" w:color="auto" w:fill="FFFFFF" w:themeFill="background1"/>
        </w:rPr>
      </w:pPr>
      <w:bookmarkStart w:id="2" w:name="_Toc134242617"/>
      <w:bookmarkStart w:id="3" w:name="_Toc136480511"/>
      <w:bookmarkStart w:id="4" w:name="_Toc136480624"/>
      <w:bookmarkStart w:id="5" w:name="_Toc145941270"/>
      <w:bookmarkStart w:id="6" w:name="_Toc122440738"/>
      <w:bookmarkEnd w:id="1"/>
      <w:r w:rsidRPr="0062493A">
        <w:rPr>
          <w:shd w:val="clear" w:color="auto" w:fill="FFFFFF" w:themeFill="background1"/>
        </w:rPr>
        <w:t>5.1.1.2</w:t>
      </w:r>
      <w:r w:rsidRPr="0062493A">
        <w:rPr>
          <w:shd w:val="clear" w:color="auto" w:fill="FFFFFF" w:themeFill="background1"/>
        </w:rPr>
        <w:tab/>
        <w:t>Policy/Parameter provisioned to UE</w:t>
      </w:r>
      <w:bookmarkEnd w:id="2"/>
      <w:bookmarkEnd w:id="3"/>
      <w:bookmarkEnd w:id="4"/>
      <w:bookmarkEnd w:id="5"/>
    </w:p>
    <w:p w14:paraId="095185D6" w14:textId="77777777" w:rsidR="00FA41FE" w:rsidRPr="00457F57" w:rsidRDefault="00FA41FE" w:rsidP="00FA41FE">
      <w:pPr>
        <w:rPr>
          <w:shd w:val="clear" w:color="auto" w:fill="FFFFFF" w:themeFill="background1"/>
        </w:rPr>
      </w:pPr>
      <w:r w:rsidRPr="0062493A">
        <w:rPr>
          <w:shd w:val="clear" w:color="auto" w:fill="FFFFFF" w:themeFill="background1"/>
        </w:rPr>
        <w:t xml:space="preserve">The </w:t>
      </w:r>
      <w:r w:rsidRPr="00457F57">
        <w:rPr>
          <w:shd w:val="clear" w:color="auto" w:fill="FFFFFF" w:themeFill="background1"/>
        </w:rPr>
        <w:t>following sets of information for Ranging/SL positioning service is provisioned to the UE:</w:t>
      </w:r>
    </w:p>
    <w:p w14:paraId="17880E34" w14:textId="77777777" w:rsidR="00FA41FE" w:rsidRPr="00457F57" w:rsidRDefault="00FA41FE" w:rsidP="00FA41FE">
      <w:pPr>
        <w:pStyle w:val="B1"/>
        <w:rPr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5995A1DA" w14:textId="77777777" w:rsidR="00FA41FE" w:rsidRPr="00457F57" w:rsidRDefault="00FA41FE" w:rsidP="00FA41FE">
      <w:pPr>
        <w:pStyle w:val="B1"/>
        <w:rPr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5C6F148A" w14:textId="77777777" w:rsidR="00FA41FE" w:rsidRPr="00457F57" w:rsidRDefault="00FA41FE" w:rsidP="00FA41FE">
      <w:pPr>
        <w:pStyle w:val="B1"/>
        <w:rPr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 xml:space="preserve">The mapping between Ranging/SL positioning services (e.g. </w:t>
      </w:r>
      <w:proofErr w:type="spellStart"/>
      <w:r w:rsidRPr="00457F57">
        <w:rPr>
          <w:lang w:eastAsia="zh-CN"/>
        </w:rPr>
        <w:t>ProSe</w:t>
      </w:r>
      <w:proofErr w:type="spellEnd"/>
      <w:r w:rsidRPr="00457F57">
        <w:rPr>
          <w:lang w:eastAsia="zh-CN"/>
        </w:rPr>
        <w:t xml:space="preserve"> identifiers, V2X service types) and Ranging/SL positioning QoS parameters as defined in clause 5.7.2.</w:t>
      </w:r>
    </w:p>
    <w:p w14:paraId="2C73E500" w14:textId="77777777" w:rsidR="00FA41FE" w:rsidRPr="00457F57" w:rsidRDefault="00FA41FE" w:rsidP="00FA41FE">
      <w:pPr>
        <w:pStyle w:val="B1"/>
        <w:rPr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 xml:space="preserve">The mapping between Ranging/SL positioning services (e.g. </w:t>
      </w:r>
      <w:proofErr w:type="spellStart"/>
      <w:r w:rsidRPr="00457F57">
        <w:rPr>
          <w:lang w:eastAsia="zh-CN"/>
        </w:rPr>
        <w:t>ProSe</w:t>
      </w:r>
      <w:proofErr w:type="spellEnd"/>
      <w:r w:rsidRPr="00457F57">
        <w:rPr>
          <w:lang w:eastAsia="zh-CN"/>
        </w:rPr>
        <w:t xml:space="preserve"> identifiers, V2X service types) and PQI values for RSPP transport QoS as defined in clause 5.7.3.</w:t>
      </w:r>
    </w:p>
    <w:p w14:paraId="7524F5EE" w14:textId="77777777" w:rsidR="00FA41FE" w:rsidRPr="00457F57" w:rsidRDefault="00FA41FE" w:rsidP="00FA41FE">
      <w:pPr>
        <w:pStyle w:val="B1"/>
        <w:rPr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>The authorized Ranging/SL Positioning role per PLMN, e.g. Target UE, SL Reference UE, Located UE, SL Positioning Client UE, and SL Positioning Server UE.</w:t>
      </w:r>
    </w:p>
    <w:p w14:paraId="25FBAFDC" w14:textId="77777777" w:rsidR="00FA41FE" w:rsidRPr="00457F57" w:rsidRDefault="00FA41FE" w:rsidP="00FA41FE">
      <w:pPr>
        <w:pStyle w:val="B1"/>
        <w:rPr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>When the UE is not served by NG-RAN, indicates the authorized Ranging/SL positioning role, e.g. Target UE, SL Reference UE, Located UE and SL Positioning server UE.</w:t>
      </w:r>
    </w:p>
    <w:p w14:paraId="43966343" w14:textId="77777777" w:rsidR="00FA41FE" w:rsidRDefault="00FA41FE" w:rsidP="00FA41FE">
      <w:pPr>
        <w:pStyle w:val="B1"/>
        <w:rPr>
          <w:ins w:id="7" w:author="LN" w:date="2023-10-26T12:43:00Z"/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>When the UE is served by NG-RAN and when Network-based Operation is not supported by the 5GC network, whether it is allowed to use UE-only operation to perform Ranging/ SL Positioning.</w:t>
      </w:r>
    </w:p>
    <w:p w14:paraId="6DEE2083" w14:textId="20F2C28F" w:rsidR="00E972C6" w:rsidRDefault="00E972C6" w:rsidP="00FA41FE">
      <w:pPr>
        <w:pStyle w:val="B1"/>
        <w:rPr>
          <w:ins w:id="8" w:author="LN" w:date="2023-10-26T12:44:00Z"/>
          <w:lang w:eastAsia="zh-CN"/>
        </w:rPr>
      </w:pPr>
      <w:ins w:id="9" w:author="LN" w:date="2023-10-26T12:4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972C6">
          <w:rPr>
            <w:lang w:eastAsia="zh-CN"/>
          </w:rPr>
          <w:t xml:space="preserve">The PCF provisions one or more of the following </w:t>
        </w:r>
        <w:r>
          <w:rPr>
            <w:lang w:eastAsia="zh-CN"/>
          </w:rPr>
          <w:t>Ranging/SL Positioning</w:t>
        </w:r>
        <w:r w:rsidRPr="00E972C6">
          <w:rPr>
            <w:lang w:eastAsia="zh-CN"/>
          </w:rPr>
          <w:t xml:space="preserve"> Policy/parameters:</w:t>
        </w:r>
      </w:ins>
    </w:p>
    <w:p w14:paraId="505F28BF" w14:textId="349AA247" w:rsidR="000F1D3B" w:rsidRDefault="00FA1242" w:rsidP="009649F5">
      <w:pPr>
        <w:pStyle w:val="B2"/>
        <w:rPr>
          <w:ins w:id="10" w:author="LN" w:date="2023-10-26T12:47:00Z"/>
          <w:lang w:eastAsia="zh-CN"/>
        </w:rPr>
      </w:pPr>
      <w:ins w:id="11" w:author="LN" w:date="2023-10-26T12:44:00Z">
        <w:r w:rsidRPr="009649F5">
          <w:t>-</w:t>
        </w:r>
        <w:r w:rsidRPr="009649F5">
          <w:tab/>
        </w:r>
        <w:r w:rsidR="00BE6E30" w:rsidRPr="009649F5">
          <w:t xml:space="preserve"> Policy/parameters for </w:t>
        </w:r>
      </w:ins>
      <w:ins w:id="12" w:author="LN" w:date="2023-10-26T12:45:00Z">
        <w:r w:rsidR="00826D01" w:rsidRPr="009649F5">
          <w:t>Ranging/</w:t>
        </w:r>
        <w:proofErr w:type="spellStart"/>
        <w:r w:rsidR="00826D01" w:rsidRPr="009649F5">
          <w:t>Sidelink</w:t>
        </w:r>
        <w:proofErr w:type="spellEnd"/>
        <w:r w:rsidR="00826D01" w:rsidRPr="009649F5">
          <w:t xml:space="preserve"> Positioning UE Discovery &amp; Selection</w:t>
        </w:r>
      </w:ins>
      <w:ins w:id="13" w:author="LN" w:date="2023-10-26T12:44:00Z">
        <w:r w:rsidR="00BE6E30" w:rsidRPr="009649F5">
          <w:t xml:space="preserve"> as specified in clause 5.</w:t>
        </w:r>
      </w:ins>
      <w:ins w:id="14" w:author="LN" w:date="2023-10-26T12:45:00Z">
        <w:r w:rsidR="00826D01" w:rsidRPr="009649F5">
          <w:t>2</w:t>
        </w:r>
      </w:ins>
      <w:ins w:id="15" w:author="LN" w:date="2023-11-02T12:50:00Z">
        <w:r w:rsidR="00457F57">
          <w:rPr>
            <w:lang w:eastAsia="zh-CN"/>
          </w:rPr>
          <w:t>.</w:t>
        </w:r>
      </w:ins>
    </w:p>
    <w:p w14:paraId="0098D30A" w14:textId="20A8F351" w:rsidR="00F20E4F" w:rsidRDefault="00F20E4F" w:rsidP="009649F5">
      <w:pPr>
        <w:pStyle w:val="B2"/>
        <w:rPr>
          <w:ins w:id="16" w:author="LN" w:date="2023-10-26T12:54:00Z"/>
        </w:rPr>
      </w:pPr>
      <w:ins w:id="17" w:author="LN" w:date="2023-10-26T12:47:00Z">
        <w:r w:rsidRPr="009649F5">
          <w:t>-</w:t>
        </w:r>
        <w:r w:rsidRPr="009649F5">
          <w:tab/>
          <w:t xml:space="preserve"> Policy/parameters for Ranging/</w:t>
        </w:r>
        <w:proofErr w:type="spellStart"/>
        <w:r w:rsidRPr="009649F5">
          <w:t>Sidelink</w:t>
        </w:r>
        <w:proofErr w:type="spellEnd"/>
        <w:r w:rsidRPr="009649F5">
          <w:t xml:space="preserve"> Positioning UE </w:t>
        </w:r>
      </w:ins>
      <w:ins w:id="18" w:author="LN" w:date="2023-10-26T12:48:00Z">
        <w:r w:rsidR="00281FFD">
          <w:t>Control</w:t>
        </w:r>
      </w:ins>
      <w:ins w:id="19" w:author="LN" w:date="2023-10-26T12:47:00Z">
        <w:r w:rsidRPr="009649F5">
          <w:t xml:space="preserve"> as specified in clause 5.</w:t>
        </w:r>
      </w:ins>
      <w:ins w:id="20" w:author="LN" w:date="2023-10-26T12:48:00Z">
        <w:r w:rsidR="00281FFD">
          <w:t>3</w:t>
        </w:r>
      </w:ins>
      <w:ins w:id="21" w:author="LN" w:date="2023-11-02T12:50:00Z">
        <w:r w:rsidR="00457F57">
          <w:t>.</w:t>
        </w:r>
      </w:ins>
    </w:p>
    <w:p w14:paraId="24797A53" w14:textId="154F0681" w:rsidR="00CA0A29" w:rsidRDefault="00CA0A29" w:rsidP="00B711C0">
      <w:pPr>
        <w:pStyle w:val="NO"/>
        <w:ind w:left="1420"/>
        <w:rPr>
          <w:ins w:id="22" w:author="LN" w:date="2023-10-26T12:49:00Z"/>
        </w:rPr>
      </w:pPr>
      <w:ins w:id="23" w:author="LN" w:date="2023-10-26T12:54:00Z">
        <w:r>
          <w:t xml:space="preserve">NOTE: </w:t>
        </w:r>
        <w:r w:rsidR="00C65EF7">
          <w:t xml:space="preserve">The </w:t>
        </w:r>
      </w:ins>
      <w:ins w:id="24" w:author="LN" w:date="2023-10-26T14:38:00Z">
        <w:r w:rsidR="00A3238A" w:rsidRPr="00A3238A">
          <w:t>V2X capable UE</w:t>
        </w:r>
        <w:r w:rsidR="00BE63E0">
          <w:t xml:space="preserve"> and/or 5G-ProSe capable </w:t>
        </w:r>
      </w:ins>
      <w:ins w:id="25" w:author="LN" w:date="2023-10-26T12:54:00Z">
        <w:r w:rsidR="00C65EF7">
          <w:t>UE may get Policy/parameters</w:t>
        </w:r>
      </w:ins>
      <w:ins w:id="26" w:author="LN" w:date="2023-10-26T12:55:00Z">
        <w:r w:rsidR="009F64B6">
          <w:t xml:space="preserve"> as part of the </w:t>
        </w:r>
      </w:ins>
      <w:ins w:id="27" w:author="LN" w:date="2023-10-26T14:38:00Z">
        <w:r w:rsidR="0027329F">
          <w:t xml:space="preserve">V2X and/or </w:t>
        </w:r>
      </w:ins>
      <w:ins w:id="28" w:author="LN" w:date="2023-10-26T12:55:00Z">
        <w:r w:rsidR="009F64B6">
          <w:t>5G-ProSe authorization and provis</w:t>
        </w:r>
        <w:r w:rsidR="004D7635">
          <w:t>ioning.</w:t>
        </w:r>
      </w:ins>
    </w:p>
    <w:p w14:paraId="1B8C0E3C" w14:textId="31A65920" w:rsidR="00BA0483" w:rsidRPr="00F76A74" w:rsidRDefault="00BA0483" w:rsidP="00BE77A2">
      <w:pPr>
        <w:pStyle w:val="B2"/>
      </w:pPr>
      <w:ins w:id="29" w:author="LN" w:date="2023-10-26T12:49:00Z">
        <w:r w:rsidRPr="009649F5">
          <w:t>-</w:t>
        </w:r>
        <w:r w:rsidRPr="009649F5">
          <w:tab/>
          <w:t xml:space="preserve"> Policy/parameters for Ranging/</w:t>
        </w:r>
        <w:proofErr w:type="spellStart"/>
        <w:r w:rsidRPr="009649F5">
          <w:t>Sidelink</w:t>
        </w:r>
        <w:proofErr w:type="spellEnd"/>
        <w:r w:rsidRPr="009649F5">
          <w:t xml:space="preserve"> Positioning </w:t>
        </w:r>
      </w:ins>
      <w:ins w:id="30" w:author="LN" w:date="2023-10-26T12:50:00Z">
        <w:r w:rsidR="007D0801">
          <w:t>service exposure</w:t>
        </w:r>
      </w:ins>
      <w:ins w:id="31" w:author="LN" w:date="2023-10-26T12:49:00Z">
        <w:r w:rsidRPr="009649F5">
          <w:t xml:space="preserve"> as specified in clause 5.</w:t>
        </w:r>
      </w:ins>
      <w:ins w:id="32" w:author="LN" w:date="2023-10-26T12:50:00Z">
        <w:r w:rsidR="007D0801">
          <w:t>6</w:t>
        </w:r>
      </w:ins>
      <w:ins w:id="33" w:author="LN" w:date="2023-11-02T12:50:00Z">
        <w:r w:rsidR="00457F57">
          <w:t>.</w:t>
        </w:r>
      </w:ins>
    </w:p>
    <w:p w14:paraId="44BA7C68" w14:textId="77777777" w:rsidR="0065209D" w:rsidRDefault="0065209D" w:rsidP="00C83EDB">
      <w:pPr>
        <w:rPr>
          <w:lang w:eastAsia="ko-KR"/>
        </w:rPr>
      </w:pPr>
    </w:p>
    <w:bookmarkEnd w:id="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D8FED" w14:textId="77777777" w:rsidR="00562F30" w:rsidRDefault="00562F30">
      <w:r>
        <w:separator/>
      </w:r>
    </w:p>
  </w:endnote>
  <w:endnote w:type="continuationSeparator" w:id="0">
    <w:p w14:paraId="5CD3F0D8" w14:textId="77777777" w:rsidR="00562F30" w:rsidRDefault="0056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DFDA3" w14:textId="77777777" w:rsidR="00562F30" w:rsidRDefault="00562F30">
      <w:r>
        <w:separator/>
      </w:r>
    </w:p>
  </w:footnote>
  <w:footnote w:type="continuationSeparator" w:id="0">
    <w:p w14:paraId="077860EA" w14:textId="77777777" w:rsidR="00562F30" w:rsidRDefault="00562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37F"/>
    <w:rsid w:val="00024DFC"/>
    <w:rsid w:val="00025BE7"/>
    <w:rsid w:val="00030A07"/>
    <w:rsid w:val="00031523"/>
    <w:rsid w:val="0003443A"/>
    <w:rsid w:val="000345CC"/>
    <w:rsid w:val="0004587F"/>
    <w:rsid w:val="000472D5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4BA"/>
    <w:rsid w:val="00086965"/>
    <w:rsid w:val="000875DD"/>
    <w:rsid w:val="00094C5A"/>
    <w:rsid w:val="00096226"/>
    <w:rsid w:val="00097D2B"/>
    <w:rsid w:val="000A1B63"/>
    <w:rsid w:val="000A2E9C"/>
    <w:rsid w:val="000A44C4"/>
    <w:rsid w:val="000A6394"/>
    <w:rsid w:val="000A6AD6"/>
    <w:rsid w:val="000A6B31"/>
    <w:rsid w:val="000B0C92"/>
    <w:rsid w:val="000B2690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5133"/>
    <w:rsid w:val="000F0728"/>
    <w:rsid w:val="000F16B0"/>
    <w:rsid w:val="000F1D3B"/>
    <w:rsid w:val="000F2DEB"/>
    <w:rsid w:val="000F4D32"/>
    <w:rsid w:val="000F5E2C"/>
    <w:rsid w:val="000F71C2"/>
    <w:rsid w:val="000F7F20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316DA"/>
    <w:rsid w:val="00132F89"/>
    <w:rsid w:val="00133B89"/>
    <w:rsid w:val="001361E8"/>
    <w:rsid w:val="00141485"/>
    <w:rsid w:val="00142E82"/>
    <w:rsid w:val="00142EB6"/>
    <w:rsid w:val="00145503"/>
    <w:rsid w:val="00145BC2"/>
    <w:rsid w:val="00145D43"/>
    <w:rsid w:val="0015097D"/>
    <w:rsid w:val="001512F4"/>
    <w:rsid w:val="00153865"/>
    <w:rsid w:val="00162CA9"/>
    <w:rsid w:val="0016352B"/>
    <w:rsid w:val="00170E6F"/>
    <w:rsid w:val="00173DD4"/>
    <w:rsid w:val="001751B0"/>
    <w:rsid w:val="0018765B"/>
    <w:rsid w:val="00192C46"/>
    <w:rsid w:val="00196D8C"/>
    <w:rsid w:val="00197576"/>
    <w:rsid w:val="00197BF8"/>
    <w:rsid w:val="001A0043"/>
    <w:rsid w:val="001A03D0"/>
    <w:rsid w:val="001A08B3"/>
    <w:rsid w:val="001A11F7"/>
    <w:rsid w:val="001A1A56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4301"/>
    <w:rsid w:val="001D4FC3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2B53"/>
    <w:rsid w:val="00252C9C"/>
    <w:rsid w:val="00252E5F"/>
    <w:rsid w:val="00253EAB"/>
    <w:rsid w:val="00254130"/>
    <w:rsid w:val="0026004D"/>
    <w:rsid w:val="00260DC5"/>
    <w:rsid w:val="00262E9C"/>
    <w:rsid w:val="00263857"/>
    <w:rsid w:val="002640DD"/>
    <w:rsid w:val="00267A15"/>
    <w:rsid w:val="00267B66"/>
    <w:rsid w:val="002718D2"/>
    <w:rsid w:val="0027329F"/>
    <w:rsid w:val="002740C5"/>
    <w:rsid w:val="00275D12"/>
    <w:rsid w:val="002770AA"/>
    <w:rsid w:val="0028176C"/>
    <w:rsid w:val="00281A58"/>
    <w:rsid w:val="00281FFD"/>
    <w:rsid w:val="00282B54"/>
    <w:rsid w:val="00284FEB"/>
    <w:rsid w:val="002860C4"/>
    <w:rsid w:val="00286677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300182"/>
    <w:rsid w:val="00300333"/>
    <w:rsid w:val="0030208C"/>
    <w:rsid w:val="00302AC0"/>
    <w:rsid w:val="003036D8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62BA"/>
    <w:rsid w:val="003A7794"/>
    <w:rsid w:val="003A797C"/>
    <w:rsid w:val="003B065A"/>
    <w:rsid w:val="003B0791"/>
    <w:rsid w:val="003B3043"/>
    <w:rsid w:val="003B5D63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60C3"/>
    <w:rsid w:val="003E7320"/>
    <w:rsid w:val="003F2E9A"/>
    <w:rsid w:val="003F46E3"/>
    <w:rsid w:val="003F5EDC"/>
    <w:rsid w:val="003F6443"/>
    <w:rsid w:val="004015B5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155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40155"/>
    <w:rsid w:val="00440FE5"/>
    <w:rsid w:val="00457267"/>
    <w:rsid w:val="00457375"/>
    <w:rsid w:val="00457F57"/>
    <w:rsid w:val="00460836"/>
    <w:rsid w:val="00461049"/>
    <w:rsid w:val="004614D2"/>
    <w:rsid w:val="00463AAB"/>
    <w:rsid w:val="00463EE1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6D25"/>
    <w:rsid w:val="00492FE6"/>
    <w:rsid w:val="0049440B"/>
    <w:rsid w:val="00496E8E"/>
    <w:rsid w:val="0049743D"/>
    <w:rsid w:val="004A1C5A"/>
    <w:rsid w:val="004A3220"/>
    <w:rsid w:val="004A4749"/>
    <w:rsid w:val="004B2CE1"/>
    <w:rsid w:val="004B75B7"/>
    <w:rsid w:val="004C2919"/>
    <w:rsid w:val="004C4D91"/>
    <w:rsid w:val="004C7568"/>
    <w:rsid w:val="004C7571"/>
    <w:rsid w:val="004D036F"/>
    <w:rsid w:val="004D11F5"/>
    <w:rsid w:val="004D262D"/>
    <w:rsid w:val="004D592A"/>
    <w:rsid w:val="004D7635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2F51"/>
    <w:rsid w:val="00533556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2F3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806"/>
    <w:rsid w:val="005E7DB2"/>
    <w:rsid w:val="005F0276"/>
    <w:rsid w:val="005F1B36"/>
    <w:rsid w:val="005F73AF"/>
    <w:rsid w:val="005F77EA"/>
    <w:rsid w:val="0060223E"/>
    <w:rsid w:val="0060403D"/>
    <w:rsid w:val="00604219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7B0E"/>
    <w:rsid w:val="006401EF"/>
    <w:rsid w:val="00642775"/>
    <w:rsid w:val="006449EF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393"/>
    <w:rsid w:val="006B7735"/>
    <w:rsid w:val="006C1538"/>
    <w:rsid w:val="006C1614"/>
    <w:rsid w:val="006C216C"/>
    <w:rsid w:val="006C457F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C0F"/>
    <w:rsid w:val="006E5FC4"/>
    <w:rsid w:val="006E6D2C"/>
    <w:rsid w:val="006E7176"/>
    <w:rsid w:val="006F131D"/>
    <w:rsid w:val="006F5689"/>
    <w:rsid w:val="006F7175"/>
    <w:rsid w:val="0070296A"/>
    <w:rsid w:val="0070299B"/>
    <w:rsid w:val="00702D7E"/>
    <w:rsid w:val="00704DC7"/>
    <w:rsid w:val="00705CA0"/>
    <w:rsid w:val="00707127"/>
    <w:rsid w:val="0071038F"/>
    <w:rsid w:val="00711105"/>
    <w:rsid w:val="00711888"/>
    <w:rsid w:val="007171C6"/>
    <w:rsid w:val="00717C55"/>
    <w:rsid w:val="00720114"/>
    <w:rsid w:val="00721ED2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87B87"/>
    <w:rsid w:val="0079087D"/>
    <w:rsid w:val="00792342"/>
    <w:rsid w:val="007977A8"/>
    <w:rsid w:val="007A15DC"/>
    <w:rsid w:val="007A1EEE"/>
    <w:rsid w:val="007A2432"/>
    <w:rsid w:val="007A35BD"/>
    <w:rsid w:val="007A3850"/>
    <w:rsid w:val="007A5B55"/>
    <w:rsid w:val="007A5FAD"/>
    <w:rsid w:val="007B30E0"/>
    <w:rsid w:val="007B512A"/>
    <w:rsid w:val="007B5499"/>
    <w:rsid w:val="007B6C13"/>
    <w:rsid w:val="007C164F"/>
    <w:rsid w:val="007C2097"/>
    <w:rsid w:val="007C59CE"/>
    <w:rsid w:val="007C5E7A"/>
    <w:rsid w:val="007C7AD2"/>
    <w:rsid w:val="007D0801"/>
    <w:rsid w:val="007D6A07"/>
    <w:rsid w:val="007E3782"/>
    <w:rsid w:val="007E4FAB"/>
    <w:rsid w:val="007F10AB"/>
    <w:rsid w:val="007F58D0"/>
    <w:rsid w:val="007F63D5"/>
    <w:rsid w:val="007F7259"/>
    <w:rsid w:val="007F7660"/>
    <w:rsid w:val="007F7E94"/>
    <w:rsid w:val="00802EA6"/>
    <w:rsid w:val="00802F16"/>
    <w:rsid w:val="0080300B"/>
    <w:rsid w:val="00803D10"/>
    <w:rsid w:val="008040A8"/>
    <w:rsid w:val="00805F74"/>
    <w:rsid w:val="008122C9"/>
    <w:rsid w:val="00816D2D"/>
    <w:rsid w:val="00820F8F"/>
    <w:rsid w:val="00822D34"/>
    <w:rsid w:val="00823B25"/>
    <w:rsid w:val="00826D01"/>
    <w:rsid w:val="008273CA"/>
    <w:rsid w:val="008279FA"/>
    <w:rsid w:val="00830539"/>
    <w:rsid w:val="00833F04"/>
    <w:rsid w:val="0083493E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AE6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45A6"/>
    <w:rsid w:val="008A6A62"/>
    <w:rsid w:val="008B0D05"/>
    <w:rsid w:val="008B1CD8"/>
    <w:rsid w:val="008B32F0"/>
    <w:rsid w:val="008B4022"/>
    <w:rsid w:val="008B458C"/>
    <w:rsid w:val="008B5D51"/>
    <w:rsid w:val="008B5DB8"/>
    <w:rsid w:val="008B6B0D"/>
    <w:rsid w:val="008C2C73"/>
    <w:rsid w:val="008C4F41"/>
    <w:rsid w:val="008D0154"/>
    <w:rsid w:val="008D3CCC"/>
    <w:rsid w:val="008D4249"/>
    <w:rsid w:val="008D5D71"/>
    <w:rsid w:val="008D75D8"/>
    <w:rsid w:val="008E0FED"/>
    <w:rsid w:val="008E30E6"/>
    <w:rsid w:val="008E61D6"/>
    <w:rsid w:val="008E7362"/>
    <w:rsid w:val="008F221D"/>
    <w:rsid w:val="008F3789"/>
    <w:rsid w:val="008F686C"/>
    <w:rsid w:val="009001BB"/>
    <w:rsid w:val="009103A1"/>
    <w:rsid w:val="00911167"/>
    <w:rsid w:val="009148DE"/>
    <w:rsid w:val="009165E7"/>
    <w:rsid w:val="00921E2B"/>
    <w:rsid w:val="00923198"/>
    <w:rsid w:val="00923271"/>
    <w:rsid w:val="009352E2"/>
    <w:rsid w:val="00941E30"/>
    <w:rsid w:val="00942633"/>
    <w:rsid w:val="009459E4"/>
    <w:rsid w:val="00953F70"/>
    <w:rsid w:val="00954C2D"/>
    <w:rsid w:val="00957965"/>
    <w:rsid w:val="00960A0A"/>
    <w:rsid w:val="00964748"/>
    <w:rsid w:val="009649F5"/>
    <w:rsid w:val="00965057"/>
    <w:rsid w:val="00967077"/>
    <w:rsid w:val="009734A2"/>
    <w:rsid w:val="009735A7"/>
    <w:rsid w:val="009772BA"/>
    <w:rsid w:val="009777D9"/>
    <w:rsid w:val="00981C7F"/>
    <w:rsid w:val="0098405A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D3CEC"/>
    <w:rsid w:val="009D62D4"/>
    <w:rsid w:val="009E1CC1"/>
    <w:rsid w:val="009E3297"/>
    <w:rsid w:val="009E32F0"/>
    <w:rsid w:val="009E3364"/>
    <w:rsid w:val="009E3458"/>
    <w:rsid w:val="009F08DF"/>
    <w:rsid w:val="009F0E2D"/>
    <w:rsid w:val="009F3DE2"/>
    <w:rsid w:val="009F4118"/>
    <w:rsid w:val="009F44C0"/>
    <w:rsid w:val="009F5E40"/>
    <w:rsid w:val="009F64B6"/>
    <w:rsid w:val="009F734F"/>
    <w:rsid w:val="009F74B7"/>
    <w:rsid w:val="00A01934"/>
    <w:rsid w:val="00A0238C"/>
    <w:rsid w:val="00A03D85"/>
    <w:rsid w:val="00A05ECC"/>
    <w:rsid w:val="00A105BD"/>
    <w:rsid w:val="00A16385"/>
    <w:rsid w:val="00A21BF2"/>
    <w:rsid w:val="00A21F13"/>
    <w:rsid w:val="00A23539"/>
    <w:rsid w:val="00A246B6"/>
    <w:rsid w:val="00A25029"/>
    <w:rsid w:val="00A303C1"/>
    <w:rsid w:val="00A31ED9"/>
    <w:rsid w:val="00A3238A"/>
    <w:rsid w:val="00A33734"/>
    <w:rsid w:val="00A338AA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61100"/>
    <w:rsid w:val="00A61F36"/>
    <w:rsid w:val="00A62A37"/>
    <w:rsid w:val="00A63578"/>
    <w:rsid w:val="00A637FA"/>
    <w:rsid w:val="00A647D3"/>
    <w:rsid w:val="00A64D3A"/>
    <w:rsid w:val="00A712E0"/>
    <w:rsid w:val="00A71E89"/>
    <w:rsid w:val="00A733B6"/>
    <w:rsid w:val="00A7671C"/>
    <w:rsid w:val="00A81238"/>
    <w:rsid w:val="00A8345C"/>
    <w:rsid w:val="00A83DFA"/>
    <w:rsid w:val="00A852C8"/>
    <w:rsid w:val="00A85F0A"/>
    <w:rsid w:val="00A86015"/>
    <w:rsid w:val="00A862B3"/>
    <w:rsid w:val="00A92045"/>
    <w:rsid w:val="00A92F65"/>
    <w:rsid w:val="00A94881"/>
    <w:rsid w:val="00A95E7E"/>
    <w:rsid w:val="00A970B6"/>
    <w:rsid w:val="00AA1F3E"/>
    <w:rsid w:val="00AA2C43"/>
    <w:rsid w:val="00AA2CBC"/>
    <w:rsid w:val="00AA36D8"/>
    <w:rsid w:val="00AA4C31"/>
    <w:rsid w:val="00AA5D4F"/>
    <w:rsid w:val="00AB3553"/>
    <w:rsid w:val="00AB39C1"/>
    <w:rsid w:val="00AB42FA"/>
    <w:rsid w:val="00AB5197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3D27"/>
    <w:rsid w:val="00AE7E78"/>
    <w:rsid w:val="00AF0F86"/>
    <w:rsid w:val="00AF16B0"/>
    <w:rsid w:val="00AF1C3A"/>
    <w:rsid w:val="00AF4050"/>
    <w:rsid w:val="00AF5082"/>
    <w:rsid w:val="00AF7BAC"/>
    <w:rsid w:val="00B01231"/>
    <w:rsid w:val="00B12926"/>
    <w:rsid w:val="00B14381"/>
    <w:rsid w:val="00B1579B"/>
    <w:rsid w:val="00B20E11"/>
    <w:rsid w:val="00B21DCB"/>
    <w:rsid w:val="00B21F93"/>
    <w:rsid w:val="00B258BB"/>
    <w:rsid w:val="00B26A65"/>
    <w:rsid w:val="00B26E33"/>
    <w:rsid w:val="00B3162D"/>
    <w:rsid w:val="00B32BAE"/>
    <w:rsid w:val="00B368F7"/>
    <w:rsid w:val="00B40B30"/>
    <w:rsid w:val="00B42367"/>
    <w:rsid w:val="00B423DC"/>
    <w:rsid w:val="00B453EA"/>
    <w:rsid w:val="00B5020D"/>
    <w:rsid w:val="00B543F5"/>
    <w:rsid w:val="00B54848"/>
    <w:rsid w:val="00B54DEA"/>
    <w:rsid w:val="00B5777A"/>
    <w:rsid w:val="00B57F75"/>
    <w:rsid w:val="00B609E3"/>
    <w:rsid w:val="00B614B4"/>
    <w:rsid w:val="00B61C54"/>
    <w:rsid w:val="00B62F71"/>
    <w:rsid w:val="00B66395"/>
    <w:rsid w:val="00B67B97"/>
    <w:rsid w:val="00B711C0"/>
    <w:rsid w:val="00B7163B"/>
    <w:rsid w:val="00B71C27"/>
    <w:rsid w:val="00B728D5"/>
    <w:rsid w:val="00B747D6"/>
    <w:rsid w:val="00B76A52"/>
    <w:rsid w:val="00B81289"/>
    <w:rsid w:val="00B81B6B"/>
    <w:rsid w:val="00B8277D"/>
    <w:rsid w:val="00B8589B"/>
    <w:rsid w:val="00B8726D"/>
    <w:rsid w:val="00B94008"/>
    <w:rsid w:val="00B968C8"/>
    <w:rsid w:val="00BA0483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3E0"/>
    <w:rsid w:val="00BE6E30"/>
    <w:rsid w:val="00BE74B7"/>
    <w:rsid w:val="00BE77A2"/>
    <w:rsid w:val="00BE7BBC"/>
    <w:rsid w:val="00BF1A7D"/>
    <w:rsid w:val="00BF508A"/>
    <w:rsid w:val="00C01CB0"/>
    <w:rsid w:val="00C11BE8"/>
    <w:rsid w:val="00C123D3"/>
    <w:rsid w:val="00C14B74"/>
    <w:rsid w:val="00C165FC"/>
    <w:rsid w:val="00C21251"/>
    <w:rsid w:val="00C22743"/>
    <w:rsid w:val="00C27DDC"/>
    <w:rsid w:val="00C31AB2"/>
    <w:rsid w:val="00C329B9"/>
    <w:rsid w:val="00C32DFB"/>
    <w:rsid w:val="00C346D0"/>
    <w:rsid w:val="00C35362"/>
    <w:rsid w:val="00C3757C"/>
    <w:rsid w:val="00C37759"/>
    <w:rsid w:val="00C37BD6"/>
    <w:rsid w:val="00C37CBC"/>
    <w:rsid w:val="00C40116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5EF7"/>
    <w:rsid w:val="00C66BA2"/>
    <w:rsid w:val="00C67D9F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6A7F"/>
    <w:rsid w:val="00C870F6"/>
    <w:rsid w:val="00C91951"/>
    <w:rsid w:val="00C95985"/>
    <w:rsid w:val="00CA0A29"/>
    <w:rsid w:val="00CA1623"/>
    <w:rsid w:val="00CA25C6"/>
    <w:rsid w:val="00CA3C75"/>
    <w:rsid w:val="00CA5119"/>
    <w:rsid w:val="00CB1254"/>
    <w:rsid w:val="00CB3D9C"/>
    <w:rsid w:val="00CB74E3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1C48"/>
    <w:rsid w:val="00CE28FD"/>
    <w:rsid w:val="00CE5065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173D9"/>
    <w:rsid w:val="00D20E46"/>
    <w:rsid w:val="00D21AA2"/>
    <w:rsid w:val="00D21CAE"/>
    <w:rsid w:val="00D2267F"/>
    <w:rsid w:val="00D24991"/>
    <w:rsid w:val="00D301F6"/>
    <w:rsid w:val="00D30C1C"/>
    <w:rsid w:val="00D30E5C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35A8"/>
    <w:rsid w:val="00D84AE9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36AA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1491"/>
    <w:rsid w:val="00E24264"/>
    <w:rsid w:val="00E335D2"/>
    <w:rsid w:val="00E34898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739B9"/>
    <w:rsid w:val="00E7604F"/>
    <w:rsid w:val="00E764D8"/>
    <w:rsid w:val="00E83975"/>
    <w:rsid w:val="00E85C9A"/>
    <w:rsid w:val="00E90168"/>
    <w:rsid w:val="00E94E28"/>
    <w:rsid w:val="00E95321"/>
    <w:rsid w:val="00E972C6"/>
    <w:rsid w:val="00EA00D8"/>
    <w:rsid w:val="00EA48E4"/>
    <w:rsid w:val="00EA78B4"/>
    <w:rsid w:val="00EB00EC"/>
    <w:rsid w:val="00EB09B7"/>
    <w:rsid w:val="00EB1AE4"/>
    <w:rsid w:val="00EB2EBE"/>
    <w:rsid w:val="00EB3162"/>
    <w:rsid w:val="00EC27CB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6E45"/>
    <w:rsid w:val="00F176B3"/>
    <w:rsid w:val="00F203FA"/>
    <w:rsid w:val="00F20E4F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68C0"/>
    <w:rsid w:val="00FA1242"/>
    <w:rsid w:val="00FA1571"/>
    <w:rsid w:val="00FA186B"/>
    <w:rsid w:val="00FA3F19"/>
    <w:rsid w:val="00FA41FE"/>
    <w:rsid w:val="00FA432F"/>
    <w:rsid w:val="00FA6C64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1F36"/>
    <w:rsid w:val="00FD45A0"/>
    <w:rsid w:val="00FD5364"/>
    <w:rsid w:val="00FE087B"/>
    <w:rsid w:val="00FE173D"/>
    <w:rsid w:val="00FE20F6"/>
    <w:rsid w:val="00FE329C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663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4</cp:revision>
  <cp:lastPrinted>1900-01-01T05:00:00Z</cp:lastPrinted>
  <dcterms:created xsi:type="dcterms:W3CDTF">2023-11-02T11:49:00Z</dcterms:created>
  <dcterms:modified xsi:type="dcterms:W3CDTF">2023-11-03T09:02:00Z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